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E73A7" w:rsidRPr="0059391F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4"/>
          <w:lang w:val="ru-RU"/>
        </w:rPr>
      </w:pP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59391F">
        <w:rPr>
          <w:b w:val="0"/>
          <w:color w:val="000000"/>
          <w:sz w:val="24"/>
        </w:rPr>
        <w:t>Дело № 5-</w:t>
      </w:r>
      <w:r w:rsidRPr="0059391F" w:rsidR="0059391F">
        <w:rPr>
          <w:b w:val="0"/>
          <w:color w:val="000000"/>
          <w:sz w:val="24"/>
          <w:lang w:val="ru-RU"/>
        </w:rPr>
        <w:t>275</w:t>
      </w:r>
      <w:r w:rsidRPr="0059391F">
        <w:rPr>
          <w:b w:val="0"/>
          <w:color w:val="000000"/>
          <w:sz w:val="24"/>
        </w:rPr>
        <w:t>-</w:t>
      </w:r>
      <w:r w:rsidRPr="0059391F">
        <w:rPr>
          <w:b w:val="0"/>
          <w:color w:val="000000"/>
          <w:sz w:val="24"/>
          <w:lang w:val="ru-RU"/>
        </w:rPr>
        <w:t>0402</w:t>
      </w:r>
      <w:r w:rsidRPr="0059391F">
        <w:rPr>
          <w:b w:val="0"/>
          <w:color w:val="000000"/>
          <w:sz w:val="24"/>
        </w:rPr>
        <w:t>/20</w:t>
      </w:r>
      <w:r w:rsidRPr="0059391F" w:rsidR="00D1144F">
        <w:rPr>
          <w:b w:val="0"/>
          <w:color w:val="000000"/>
          <w:sz w:val="24"/>
          <w:lang w:val="ru-RU"/>
        </w:rPr>
        <w:t>24</w:t>
      </w:r>
    </w:p>
    <w:p w:rsidR="00886FC8" w:rsidP="005E74C8">
      <w:pPr>
        <w:pStyle w:val="Title"/>
        <w:tabs>
          <w:tab w:val="left" w:pos="3495"/>
        </w:tabs>
        <w:jc w:val="right"/>
        <w:rPr>
          <w:b w:val="0"/>
          <w:bCs w:val="0"/>
          <w:sz w:val="24"/>
        </w:rPr>
      </w:pPr>
      <w:r w:rsidRPr="0059391F">
        <w:rPr>
          <w:b w:val="0"/>
          <w:color w:val="000000"/>
          <w:sz w:val="24"/>
          <w:lang w:val="ru-RU"/>
        </w:rPr>
        <w:t>УИД:</w:t>
      </w:r>
      <w:r w:rsidRPr="0059391F">
        <w:rPr>
          <w:b w:val="0"/>
          <w:bCs w:val="0"/>
          <w:sz w:val="24"/>
        </w:rPr>
        <w:t xml:space="preserve"> </w:t>
      </w:r>
      <w:r w:rsidRPr="0059391F" w:rsidR="0059391F">
        <w:rPr>
          <w:b w:val="0"/>
          <w:bCs w:val="0"/>
          <w:sz w:val="24"/>
        </w:rPr>
        <w:t>86MS0031-01-2024-002985-66</w:t>
      </w:r>
    </w:p>
    <w:p w:rsidR="004E0103" w:rsidRPr="0059391F" w:rsidP="005E74C8">
      <w:pPr>
        <w:pStyle w:val="Title"/>
        <w:tabs>
          <w:tab w:val="left" w:pos="3495"/>
        </w:tabs>
        <w:jc w:val="right"/>
        <w:rPr>
          <w:b w:val="0"/>
          <w:bCs w:val="0"/>
          <w:sz w:val="24"/>
        </w:rPr>
      </w:pPr>
    </w:p>
    <w:p w:rsidR="003C543F" w:rsidRPr="00276A19" w:rsidP="005E74C8">
      <w:pPr>
        <w:pStyle w:val="Title"/>
        <w:tabs>
          <w:tab w:val="left" w:pos="3495"/>
        </w:tabs>
        <w:rPr>
          <w:b w:val="0"/>
          <w:color w:val="000000"/>
          <w:sz w:val="28"/>
          <w:szCs w:val="28"/>
          <w:lang w:val="ru-RU"/>
        </w:rPr>
      </w:pPr>
      <w:r w:rsidRPr="00276A19">
        <w:rPr>
          <w:b w:val="0"/>
          <w:color w:val="000000"/>
          <w:sz w:val="28"/>
          <w:szCs w:val="28"/>
          <w:lang w:val="ru-RU"/>
        </w:rPr>
        <w:t>ПОСТАНОВЛЕНИЕ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  <w:r w:rsidRPr="00276A19">
        <w:rPr>
          <w:b w:val="0"/>
          <w:sz w:val="28"/>
          <w:szCs w:val="28"/>
        </w:rPr>
        <w:t>по делу об административном правонарушении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</w:p>
    <w:p w:rsidR="003C543F" w:rsidRPr="00276A19" w:rsidP="003C543F">
      <w:pPr>
        <w:rPr>
          <w:sz w:val="28"/>
          <w:szCs w:val="28"/>
        </w:rPr>
      </w:pPr>
      <w:r w:rsidRPr="00276A19">
        <w:rPr>
          <w:sz w:val="28"/>
          <w:szCs w:val="28"/>
        </w:rPr>
        <w:t xml:space="preserve">пгт. Междуреченский                                                                     </w:t>
      </w:r>
      <w:r w:rsidR="00D1144F">
        <w:rPr>
          <w:sz w:val="28"/>
          <w:szCs w:val="28"/>
        </w:rPr>
        <w:t xml:space="preserve">  </w:t>
      </w:r>
      <w:r w:rsidR="000162CF">
        <w:rPr>
          <w:sz w:val="28"/>
          <w:szCs w:val="28"/>
        </w:rPr>
        <w:t xml:space="preserve"> </w:t>
      </w:r>
      <w:r w:rsidR="0059391F">
        <w:rPr>
          <w:sz w:val="28"/>
          <w:szCs w:val="28"/>
        </w:rPr>
        <w:t>20</w:t>
      </w:r>
      <w:r w:rsidR="00D1144F">
        <w:rPr>
          <w:sz w:val="28"/>
          <w:szCs w:val="28"/>
        </w:rPr>
        <w:t xml:space="preserve"> июня 2024</w:t>
      </w:r>
      <w:r w:rsidRPr="00276A19">
        <w:rPr>
          <w:sz w:val="28"/>
          <w:szCs w:val="28"/>
        </w:rPr>
        <w:t xml:space="preserve"> года</w:t>
      </w:r>
    </w:p>
    <w:p w:rsidR="0032666F" w:rsidRPr="00276A19" w:rsidP="003C543F">
      <w:pPr>
        <w:pStyle w:val="Title"/>
        <w:tabs>
          <w:tab w:val="left" w:pos="3495"/>
        </w:tabs>
        <w:jc w:val="right"/>
        <w:rPr>
          <w:color w:val="000000"/>
          <w:sz w:val="28"/>
          <w:szCs w:val="28"/>
        </w:rPr>
      </w:pPr>
    </w:p>
    <w:p w:rsidR="00F908E3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– Югры Черногрицкая Е.Н.</w:t>
      </w:r>
      <w:r w:rsidRPr="00276A19" w:rsidR="00D26508">
        <w:rPr>
          <w:sz w:val="28"/>
          <w:szCs w:val="28"/>
        </w:rPr>
        <w:t>,</w:t>
      </w:r>
      <w:r w:rsidRPr="00276A19">
        <w:rPr>
          <w:sz w:val="28"/>
          <w:szCs w:val="28"/>
        </w:rPr>
        <w:t xml:space="preserve"> </w:t>
      </w:r>
    </w:p>
    <w:p w:rsidR="00D1144F" w:rsidP="00D1144F">
      <w:pPr>
        <w:pStyle w:val="BodyTextIndent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 в отношении  </w:t>
      </w:r>
    </w:p>
    <w:p w:rsidR="0059391F" w:rsidP="0059391F">
      <w:pPr>
        <w:shd w:val="clear" w:color="auto" w:fill="FFFFFF"/>
        <w:ind w:left="1416"/>
        <w:jc w:val="both"/>
        <w:rPr>
          <w:sz w:val="27"/>
          <w:szCs w:val="27"/>
        </w:rPr>
      </w:pPr>
      <w:r>
        <w:rPr>
          <w:sz w:val="27"/>
          <w:szCs w:val="27"/>
        </w:rPr>
        <w:t>директор</w:t>
      </w:r>
      <w:r>
        <w:rPr>
          <w:sz w:val="27"/>
          <w:szCs w:val="27"/>
        </w:rPr>
        <w:t xml:space="preserve">а </w:t>
      </w:r>
      <w:r w:rsidRPr="0059391F">
        <w:rPr>
          <w:color w:val="0000FF"/>
          <w:sz w:val="27"/>
          <w:szCs w:val="27"/>
        </w:rPr>
        <w:t>ООО</w:t>
      </w:r>
      <w:r w:rsidRPr="0059391F">
        <w:rPr>
          <w:color w:val="0000FF"/>
          <w:sz w:val="27"/>
          <w:szCs w:val="27"/>
        </w:rPr>
        <w:t xml:space="preserve"> «ЮКОНЛЕС</w:t>
      </w:r>
      <w:r>
        <w:rPr>
          <w:sz w:val="27"/>
          <w:szCs w:val="27"/>
        </w:rPr>
        <w:t xml:space="preserve">» </w:t>
      </w:r>
      <w:r w:rsidRPr="0059391F">
        <w:rPr>
          <w:color w:val="0000FF"/>
          <w:sz w:val="27"/>
          <w:szCs w:val="27"/>
        </w:rPr>
        <w:t>Оруджова</w:t>
      </w:r>
      <w:r w:rsidRPr="0059391F">
        <w:rPr>
          <w:color w:val="0000FF"/>
          <w:sz w:val="27"/>
          <w:szCs w:val="27"/>
        </w:rPr>
        <w:t xml:space="preserve"> </w:t>
      </w:r>
      <w:r w:rsidRPr="0059391F">
        <w:rPr>
          <w:color w:val="0000FF"/>
          <w:sz w:val="27"/>
          <w:szCs w:val="27"/>
        </w:rPr>
        <w:t>Видади</w:t>
      </w:r>
      <w:r w:rsidRPr="0059391F">
        <w:rPr>
          <w:color w:val="0000FF"/>
          <w:sz w:val="27"/>
          <w:szCs w:val="27"/>
        </w:rPr>
        <w:t xml:space="preserve"> </w:t>
      </w:r>
      <w:r w:rsidRPr="0059391F">
        <w:rPr>
          <w:color w:val="0000FF"/>
          <w:sz w:val="27"/>
          <w:szCs w:val="27"/>
        </w:rPr>
        <w:t>Баладжан</w:t>
      </w:r>
      <w:r w:rsidRPr="0059391F">
        <w:rPr>
          <w:color w:val="0000FF"/>
          <w:sz w:val="27"/>
          <w:szCs w:val="27"/>
        </w:rPr>
        <w:t xml:space="preserve"> </w:t>
      </w:r>
      <w:r w:rsidRPr="0059391F">
        <w:rPr>
          <w:color w:val="0000FF"/>
          <w:sz w:val="27"/>
          <w:szCs w:val="27"/>
        </w:rPr>
        <w:t>оглы</w:t>
      </w:r>
      <w:r w:rsidRPr="0059391F">
        <w:rPr>
          <w:color w:val="0000FF"/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F904C5">
        <w:rPr>
          <w:sz w:val="27"/>
          <w:szCs w:val="27"/>
        </w:rPr>
        <w:t>****</w:t>
      </w:r>
      <w:r>
        <w:rPr>
          <w:sz w:val="27"/>
          <w:szCs w:val="27"/>
        </w:rPr>
        <w:t xml:space="preserve"> ранее к административной ответственности за правонарушения предусмотренные главой 15 </w:t>
      </w:r>
      <w:r>
        <w:rPr>
          <w:color w:val="000000"/>
          <w:spacing w:val="-3"/>
          <w:sz w:val="27"/>
          <w:szCs w:val="27"/>
        </w:rPr>
        <w:t>Кодекса РФ об административных правонарушениях не</w:t>
      </w:r>
      <w:r w:rsidR="00810B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привлекавшегося  (материалы дела сведений не содержат),  </w:t>
      </w:r>
    </w:p>
    <w:p w:rsidR="00F908E3" w:rsidRPr="00276A19" w:rsidP="00D1144F">
      <w:pPr>
        <w:pStyle w:val="BodyTextIndent"/>
        <w:spacing w:after="0"/>
        <w:ind w:left="0" w:firstLine="851"/>
        <w:jc w:val="both"/>
        <w:rPr>
          <w:color w:val="000000"/>
          <w:spacing w:val="-3"/>
          <w:sz w:val="28"/>
          <w:szCs w:val="28"/>
        </w:rPr>
      </w:pPr>
    </w:p>
    <w:p w:rsidR="00E52798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установил:</w:t>
      </w:r>
    </w:p>
    <w:p w:rsidR="00F908E3" w:rsidRPr="00276A19" w:rsidP="00E52798">
      <w:pPr>
        <w:jc w:val="center"/>
        <w:rPr>
          <w:sz w:val="28"/>
          <w:szCs w:val="28"/>
        </w:rPr>
      </w:pP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</w:t>
      </w:r>
      <w:r w:rsidRPr="0059391F" w:rsidR="0059391F">
        <w:rPr>
          <w:color w:val="0000FF"/>
          <w:sz w:val="28"/>
          <w:szCs w:val="28"/>
        </w:rPr>
        <w:t>Оруджов</w:t>
      </w:r>
      <w:r w:rsidRPr="0059391F" w:rsidR="0059391F">
        <w:rPr>
          <w:color w:val="0000FF"/>
          <w:sz w:val="28"/>
          <w:szCs w:val="28"/>
        </w:rPr>
        <w:t xml:space="preserve"> В.Б.о.</w:t>
      </w:r>
      <w:r w:rsidRPr="00276A19" w:rsidR="00CE776B">
        <w:rPr>
          <w:sz w:val="28"/>
          <w:szCs w:val="28"/>
        </w:rPr>
        <w:t xml:space="preserve"> </w:t>
      </w:r>
      <w:r w:rsidR="0059391F">
        <w:rPr>
          <w:color w:val="0000FF"/>
          <w:sz w:val="28"/>
          <w:szCs w:val="28"/>
        </w:rPr>
        <w:t>22.08.2023</w:t>
      </w:r>
      <w:r w:rsidRPr="002532F8" w:rsidR="00F908E3">
        <w:rPr>
          <w:color w:val="0000FF"/>
          <w:sz w:val="28"/>
          <w:szCs w:val="28"/>
        </w:rPr>
        <w:t xml:space="preserve"> </w:t>
      </w:r>
      <w:r w:rsidR="0059391F">
        <w:rPr>
          <w:sz w:val="28"/>
          <w:szCs w:val="28"/>
        </w:rPr>
        <w:t>являясь</w:t>
      </w:r>
      <w:r w:rsidR="008A09DE">
        <w:rPr>
          <w:color w:val="0000FF"/>
          <w:sz w:val="28"/>
          <w:szCs w:val="28"/>
        </w:rPr>
        <w:t xml:space="preserve"> директором</w:t>
      </w:r>
      <w:r w:rsidRPr="002532F8" w:rsidR="00D1144F">
        <w:rPr>
          <w:color w:val="0000FF"/>
          <w:sz w:val="28"/>
          <w:szCs w:val="28"/>
        </w:rPr>
        <w:t xml:space="preserve"> </w:t>
      </w:r>
      <w:r w:rsidR="00B74DC9">
        <w:rPr>
          <w:color w:val="0000FF"/>
          <w:sz w:val="28"/>
          <w:szCs w:val="28"/>
        </w:rPr>
        <w:t>ООО «ЮКОНЛЕС»</w:t>
      </w:r>
      <w:r w:rsidRPr="002532F8" w:rsidR="00C84E6C">
        <w:rPr>
          <w:color w:val="0000FF"/>
          <w:sz w:val="28"/>
          <w:szCs w:val="28"/>
        </w:rPr>
        <w:t>,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и</w:t>
      </w:r>
      <w:r w:rsidRPr="00276A19" w:rsidR="00C84E6C">
        <w:rPr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осуществляя свою деятельность по адресу: </w:t>
      </w:r>
      <w:r w:rsidRPr="00276A19" w:rsidR="00E75E21">
        <w:rPr>
          <w:sz w:val="28"/>
          <w:szCs w:val="28"/>
        </w:rPr>
        <w:t xml:space="preserve">ХМАО-Югра, Кондинский район, </w:t>
      </w:r>
      <w:r w:rsidRPr="002532F8" w:rsidR="002532F8">
        <w:rPr>
          <w:color w:val="0000FF"/>
          <w:sz w:val="28"/>
          <w:szCs w:val="28"/>
        </w:rPr>
        <w:t xml:space="preserve">п. Мортка, ул. </w:t>
      </w:r>
      <w:r w:rsidR="008A09DE">
        <w:rPr>
          <w:color w:val="0000FF"/>
          <w:sz w:val="28"/>
          <w:szCs w:val="28"/>
        </w:rPr>
        <w:t xml:space="preserve">Промышленная, </w:t>
      </w:r>
      <w:r w:rsidR="004E0103">
        <w:rPr>
          <w:color w:val="0000FF"/>
          <w:sz w:val="28"/>
          <w:szCs w:val="28"/>
        </w:rPr>
        <w:t>14</w:t>
      </w:r>
      <w:r w:rsidRPr="002532F8" w:rsidR="00CE776B">
        <w:rPr>
          <w:color w:val="0000FF"/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в </w:t>
      </w:r>
      <w:r w:rsidR="00886FC8">
        <w:rPr>
          <w:sz w:val="28"/>
          <w:szCs w:val="28"/>
        </w:rPr>
        <w:t xml:space="preserve">нарушение </w:t>
      </w:r>
      <w:r w:rsidR="00886FC8">
        <w:rPr>
          <w:rStyle w:val="Hyperlink"/>
          <w:sz w:val="28"/>
          <w:szCs w:val="28"/>
          <w:u w:val="none"/>
        </w:rPr>
        <w:t>п.3 ст. 286</w:t>
      </w:r>
      <w:r w:rsidR="00605D4B">
        <w:rPr>
          <w:rStyle w:val="Hyperlink"/>
          <w:sz w:val="28"/>
          <w:szCs w:val="28"/>
          <w:u w:val="none"/>
        </w:rPr>
        <w:t xml:space="preserve"> </w:t>
      </w:r>
      <w:r w:rsidRPr="00276A19">
        <w:rPr>
          <w:sz w:val="28"/>
          <w:szCs w:val="28"/>
        </w:rPr>
        <w:t xml:space="preserve">НК РФ </w:t>
      </w:r>
      <w:r w:rsidRPr="00F908E3" w:rsidR="003C543F">
        <w:rPr>
          <w:color w:val="0000FF"/>
          <w:sz w:val="28"/>
          <w:szCs w:val="28"/>
        </w:rPr>
        <w:t>не</w:t>
      </w:r>
      <w:r w:rsidRPr="00F908E3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 xml:space="preserve">своевременно, </w:t>
      </w:r>
      <w:r w:rsidR="00810B5B">
        <w:rPr>
          <w:color w:val="0000FF"/>
          <w:sz w:val="28"/>
          <w:szCs w:val="28"/>
        </w:rPr>
        <w:t>28.09.2023</w:t>
      </w:r>
      <w:r w:rsidR="008A09DE">
        <w:rPr>
          <w:color w:val="0000FF"/>
          <w:sz w:val="28"/>
          <w:szCs w:val="28"/>
        </w:rPr>
        <w:t xml:space="preserve">, </w:t>
      </w:r>
      <w:r w:rsidR="00810B5B">
        <w:rPr>
          <w:sz w:val="28"/>
          <w:szCs w:val="28"/>
        </w:rPr>
        <w:t>предоставил в налоговый</w:t>
      </w:r>
      <w:r w:rsidRPr="00605D4B" w:rsidR="00605D4B">
        <w:rPr>
          <w:color w:val="0000FF"/>
          <w:sz w:val="28"/>
          <w:szCs w:val="28"/>
        </w:rPr>
        <w:t xml:space="preserve"> </w:t>
      </w:r>
      <w:r w:rsidRPr="005E74C8" w:rsidR="005E74C8">
        <w:rPr>
          <w:sz w:val="28"/>
          <w:szCs w:val="28"/>
        </w:rPr>
        <w:t>орган</w:t>
      </w:r>
      <w:r w:rsidR="005E74C8">
        <w:rPr>
          <w:color w:val="0000FF"/>
          <w:sz w:val="28"/>
          <w:szCs w:val="28"/>
        </w:rPr>
        <w:t xml:space="preserve"> налоговую декларацию  </w:t>
      </w:r>
      <w:r w:rsidR="00810B5B">
        <w:rPr>
          <w:color w:val="0000FF"/>
          <w:sz w:val="28"/>
          <w:szCs w:val="28"/>
        </w:rPr>
        <w:t>по косвенным налогам (по налогу на добавочную стоимость и акцизам) при импорте товаров на территорию Российской Федерации с территории государств - членов таможенного союза</w:t>
      </w:r>
      <w:r w:rsidR="005E74C8">
        <w:rPr>
          <w:color w:val="0000FF"/>
          <w:sz w:val="28"/>
          <w:szCs w:val="28"/>
        </w:rPr>
        <w:t xml:space="preserve"> за </w:t>
      </w:r>
      <w:r w:rsidR="00810B5B">
        <w:rPr>
          <w:color w:val="0000FF"/>
          <w:sz w:val="28"/>
          <w:szCs w:val="28"/>
        </w:rPr>
        <w:t>июль</w:t>
      </w:r>
      <w:r w:rsidR="005E74C8">
        <w:rPr>
          <w:color w:val="0000FF"/>
          <w:sz w:val="28"/>
          <w:szCs w:val="28"/>
        </w:rPr>
        <w:t xml:space="preserve"> 2023 года</w:t>
      </w:r>
      <w:r w:rsidRPr="00605D4B" w:rsidR="00605D4B">
        <w:rPr>
          <w:color w:val="0000FF"/>
          <w:sz w:val="28"/>
          <w:szCs w:val="28"/>
        </w:rPr>
        <w:t>,</w:t>
      </w:r>
      <w:r w:rsidR="00605D4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>срок предоставления котор</w:t>
      </w:r>
      <w:r w:rsidR="003C543F">
        <w:rPr>
          <w:sz w:val="28"/>
          <w:szCs w:val="28"/>
        </w:rPr>
        <w:t>о</w:t>
      </w:r>
      <w:r w:rsidR="00605D4B">
        <w:rPr>
          <w:sz w:val="28"/>
          <w:szCs w:val="28"/>
        </w:rPr>
        <w:t>й</w:t>
      </w:r>
      <w:r w:rsidRPr="00276A19">
        <w:rPr>
          <w:sz w:val="28"/>
          <w:szCs w:val="28"/>
        </w:rPr>
        <w:t xml:space="preserve"> налоговым законодат</w:t>
      </w:r>
      <w:r w:rsidR="00D1144F">
        <w:rPr>
          <w:sz w:val="28"/>
          <w:szCs w:val="28"/>
        </w:rPr>
        <w:t xml:space="preserve">ельством установлен не позднее </w:t>
      </w:r>
      <w:r w:rsidR="005E74C8">
        <w:rPr>
          <w:sz w:val="28"/>
          <w:szCs w:val="28"/>
        </w:rPr>
        <w:t>–</w:t>
      </w:r>
      <w:r w:rsidRPr="00276A19">
        <w:rPr>
          <w:sz w:val="28"/>
          <w:szCs w:val="28"/>
        </w:rPr>
        <w:t xml:space="preserve"> </w:t>
      </w:r>
      <w:r w:rsidR="00810B5B">
        <w:rPr>
          <w:color w:val="0000FF"/>
          <w:sz w:val="28"/>
          <w:szCs w:val="28"/>
        </w:rPr>
        <w:t>21.08.2023</w:t>
      </w:r>
      <w:r w:rsidR="00886FC8">
        <w:rPr>
          <w:color w:val="0000FF"/>
          <w:sz w:val="28"/>
          <w:szCs w:val="28"/>
        </w:rPr>
        <w:t xml:space="preserve"> </w:t>
      </w:r>
      <w:r w:rsidR="00886FC8">
        <w:rPr>
          <w:color w:val="0000FF"/>
          <w:sz w:val="27"/>
          <w:szCs w:val="27"/>
        </w:rPr>
        <w:t>(с учетом выходных дней)</w:t>
      </w:r>
      <w:r w:rsidRPr="00276A19">
        <w:rPr>
          <w:sz w:val="28"/>
          <w:szCs w:val="28"/>
        </w:rPr>
        <w:t>.</w:t>
      </w:r>
    </w:p>
    <w:p w:rsidR="00E75E21" w:rsidRPr="00D1144F" w:rsidP="00E75E21">
      <w:pPr>
        <w:ind w:firstLine="567"/>
        <w:jc w:val="both"/>
        <w:rPr>
          <w:color w:val="0000FF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</w:t>
      </w:r>
      <w:r w:rsidR="0059391F">
        <w:rPr>
          <w:color w:val="0000FF"/>
          <w:sz w:val="28"/>
          <w:szCs w:val="28"/>
        </w:rPr>
        <w:t>Оруджов</w:t>
      </w:r>
      <w:r w:rsidR="0059391F">
        <w:rPr>
          <w:color w:val="0000FF"/>
          <w:sz w:val="28"/>
          <w:szCs w:val="28"/>
        </w:rPr>
        <w:t xml:space="preserve"> В.Б.о.</w:t>
      </w:r>
      <w:r w:rsidRPr="002532F8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>извещен о дате и времени судебного заседания надлежащим образом, в судебное зас</w:t>
      </w:r>
      <w:r w:rsidR="00586828">
        <w:rPr>
          <w:sz w:val="28"/>
          <w:szCs w:val="28"/>
        </w:rPr>
        <w:t>едание не явил</w:t>
      </w:r>
      <w:r w:rsidR="002532F8">
        <w:rPr>
          <w:sz w:val="28"/>
          <w:szCs w:val="28"/>
        </w:rPr>
        <w:t xml:space="preserve">ся. </w:t>
      </w:r>
      <w:r w:rsidR="002532F8">
        <w:rPr>
          <w:color w:val="0000FF"/>
          <w:sz w:val="28"/>
          <w:szCs w:val="28"/>
        </w:rPr>
        <w:t xml:space="preserve"> </w:t>
      </w:r>
    </w:p>
    <w:p w:rsidR="00E40B2C" w:rsidRPr="00276A19" w:rsidP="00DC62FD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 ч. 2 ст. 25.1 Кодекса РФ об административных </w:t>
      </w:r>
      <w:r w:rsidRPr="00276A19" w:rsidR="003C543F">
        <w:rPr>
          <w:sz w:val="28"/>
          <w:szCs w:val="28"/>
        </w:rPr>
        <w:t>правонарушениях, дело</w:t>
      </w:r>
      <w:r w:rsidRPr="00276A19">
        <w:rPr>
          <w:sz w:val="28"/>
          <w:szCs w:val="28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</w:t>
      </w:r>
      <w:r w:rsidRPr="00276A19" w:rsidR="002532F8">
        <w:rPr>
          <w:sz w:val="28"/>
          <w:szCs w:val="28"/>
        </w:rPr>
        <w:t>надлежащем извещении</w:t>
      </w:r>
      <w:r w:rsidRPr="00276A19">
        <w:rPr>
          <w:sz w:val="28"/>
          <w:szCs w:val="28"/>
        </w:rPr>
        <w:t xml:space="preserve"> лица о месте, времени рассмотрения дела. В связи с чем, мировой судья </w:t>
      </w:r>
      <w:r w:rsidR="003C543F">
        <w:rPr>
          <w:sz w:val="28"/>
          <w:szCs w:val="28"/>
        </w:rPr>
        <w:t>приходит</w:t>
      </w:r>
      <w:r w:rsidRPr="00276A19">
        <w:rPr>
          <w:sz w:val="28"/>
          <w:szCs w:val="28"/>
        </w:rPr>
        <w:t xml:space="preserve"> к выводу о рассмотрении дела в отсутствие </w:t>
      </w:r>
      <w:r w:rsidR="003C543F">
        <w:rPr>
          <w:sz w:val="28"/>
          <w:szCs w:val="28"/>
        </w:rPr>
        <w:t>должностного лица.</w:t>
      </w:r>
    </w:p>
    <w:p w:rsidR="00E52798" w:rsidRPr="00276A19" w:rsidP="00E75E21">
      <w:pPr>
        <w:ind w:firstLine="56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Pr="00276A19" w:rsidR="00CE776B">
        <w:rPr>
          <w:rFonts w:ascii="Roboto" w:hAnsi="Roboto"/>
          <w:color w:val="000000"/>
          <w:sz w:val="28"/>
          <w:szCs w:val="28"/>
        </w:rPr>
        <w:t xml:space="preserve">Изучив материалы дела, оценив и исследовав все обстоятельства дела в </w:t>
      </w:r>
      <w:r w:rsidRPr="00276A19" w:rsidR="00CE776B">
        <w:rPr>
          <w:rFonts w:ascii="Roboto" w:hAnsi="Roboto"/>
          <w:sz w:val="28"/>
          <w:szCs w:val="28"/>
        </w:rPr>
        <w:t>совокупности, мировой судья приходит к следующим выводам.</w:t>
      </w:r>
    </w:p>
    <w:p w:rsidR="00C21B37" w:rsidRPr="004E0103" w:rsidP="004E0103">
      <w:pPr>
        <w:ind w:firstLine="708"/>
        <w:jc w:val="both"/>
        <w:rPr>
          <w:sz w:val="28"/>
          <w:szCs w:val="28"/>
        </w:rPr>
      </w:pPr>
      <w:r w:rsidRPr="00C11DA1">
        <w:rPr>
          <w:sz w:val="27"/>
          <w:szCs w:val="27"/>
        </w:rPr>
        <w:t xml:space="preserve">В соответствии со </w:t>
      </w:r>
      <w:hyperlink r:id="rId4" w:history="1">
        <w:r w:rsidRPr="00C11DA1">
          <w:rPr>
            <w:rStyle w:val="Hyperlink"/>
            <w:sz w:val="27"/>
            <w:szCs w:val="27"/>
            <w:u w:val="none"/>
          </w:rPr>
          <w:t>ст. 15.5</w:t>
        </w:r>
      </w:hyperlink>
      <w:r w:rsidRPr="00C11DA1">
        <w:rPr>
          <w:sz w:val="27"/>
          <w:szCs w:val="27"/>
        </w:rPr>
        <w:t xml:space="preserve">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(расчета по </w:t>
      </w:r>
      <w:r w:rsidRPr="004E0103">
        <w:rPr>
          <w:sz w:val="28"/>
          <w:szCs w:val="28"/>
        </w:rPr>
        <w:t xml:space="preserve">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C21B37" w:rsidRPr="004E0103" w:rsidP="004E0103">
      <w:pPr>
        <w:ind w:firstLine="708"/>
        <w:jc w:val="both"/>
        <w:rPr>
          <w:sz w:val="28"/>
          <w:szCs w:val="28"/>
        </w:rPr>
      </w:pPr>
      <w:r w:rsidRPr="004E0103">
        <w:rPr>
          <w:sz w:val="28"/>
          <w:szCs w:val="28"/>
        </w:rPr>
        <w:t xml:space="preserve">Согласно </w:t>
      </w:r>
      <w:hyperlink r:id="rId5" w:history="1">
        <w:r w:rsidRPr="004E0103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4E0103">
        <w:rPr>
          <w:sz w:val="28"/>
          <w:szCs w:val="28"/>
        </w:rPr>
        <w:t xml:space="preserve"> Налогового кодекса Российской Федерации (далее - НК РФ)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810B5B" w:rsidRPr="004E0103" w:rsidP="004E0103">
      <w:pPr>
        <w:ind w:firstLine="540"/>
        <w:jc w:val="both"/>
        <w:rPr>
          <w:sz w:val="28"/>
          <w:szCs w:val="28"/>
        </w:rPr>
      </w:pPr>
    </w:p>
    <w:p w:rsidR="00810B5B" w:rsidRPr="00810B5B" w:rsidP="004E0103">
      <w:pPr>
        <w:ind w:firstLine="540"/>
        <w:jc w:val="both"/>
        <w:rPr>
          <w:sz w:val="28"/>
          <w:szCs w:val="28"/>
        </w:rPr>
      </w:pPr>
      <w:r w:rsidRPr="00810B5B">
        <w:rPr>
          <w:sz w:val="28"/>
          <w:szCs w:val="28"/>
        </w:rPr>
        <w:t>Применение налога на добавленную стоимость при реализации товаров в рамках Таможенного союза осуществляется согласно Договору о Евразийском экономическом союзе от 29.05.2014.</w:t>
      </w:r>
    </w:p>
    <w:p w:rsidR="00810B5B" w:rsidRPr="00810B5B" w:rsidP="004E0103">
      <w:pPr>
        <w:ind w:firstLine="540"/>
        <w:jc w:val="both"/>
        <w:rPr>
          <w:sz w:val="28"/>
          <w:szCs w:val="28"/>
        </w:rPr>
      </w:pPr>
      <w:r w:rsidRPr="004E0103">
        <w:rPr>
          <w:color w:val="0000FF"/>
          <w:sz w:val="28"/>
          <w:szCs w:val="28"/>
        </w:rPr>
        <w:t>Пунктом</w:t>
      </w:r>
      <w:r w:rsidRPr="00810B5B">
        <w:rPr>
          <w:color w:val="0000FF"/>
          <w:sz w:val="28"/>
          <w:szCs w:val="28"/>
        </w:rPr>
        <w:t xml:space="preserve"> 13 </w:t>
      </w:r>
      <w:r w:rsidRPr="004E0103">
        <w:rPr>
          <w:color w:val="0000FF"/>
          <w:sz w:val="28"/>
          <w:szCs w:val="28"/>
        </w:rPr>
        <w:t>статьи</w:t>
      </w:r>
      <w:r w:rsidRPr="00810B5B">
        <w:rPr>
          <w:color w:val="0000FF"/>
          <w:sz w:val="28"/>
          <w:szCs w:val="28"/>
        </w:rPr>
        <w:t xml:space="preserve"> 3 Приложения </w:t>
      </w:r>
      <w:r w:rsidRPr="004E0103">
        <w:rPr>
          <w:color w:val="0000FF"/>
          <w:sz w:val="28"/>
          <w:szCs w:val="28"/>
        </w:rPr>
        <w:t>№</w:t>
      </w:r>
      <w:r w:rsidRPr="00810B5B">
        <w:rPr>
          <w:color w:val="0000FF"/>
          <w:sz w:val="28"/>
          <w:szCs w:val="28"/>
        </w:rPr>
        <w:t xml:space="preserve"> 18</w:t>
      </w:r>
      <w:r w:rsidRPr="00810B5B">
        <w:rPr>
          <w:sz w:val="28"/>
          <w:szCs w:val="28"/>
        </w:rPr>
        <w:t xml:space="preserve"> данного договора - Протокол о порядке взимания косвенных налогов и механизме контроля за их уплатой при экспорте и импорте товаров, выполнении работ, оказании услуг устанавливает, что взимание косвенных налогов по товарам, импортируемым на территорию одного государства-члена с территории другого государства-члена (за исключением случая, установленного пунктом 27 настоящего Протокола, и (или) помещения импортируемых товаров под таможенные процедуры свободной таможенной зоны или свободного склада), осуществляется налоговым органом государства-члена, на территорию которого импортированы товары, по месту постановки на учет налогоплательщиков - собственников товаров. </w:t>
      </w:r>
    </w:p>
    <w:p w:rsidR="00810B5B" w:rsidRPr="00810B5B" w:rsidP="004E0103">
      <w:pPr>
        <w:ind w:firstLine="540"/>
        <w:jc w:val="both"/>
        <w:rPr>
          <w:sz w:val="28"/>
          <w:szCs w:val="28"/>
        </w:rPr>
      </w:pPr>
      <w:r w:rsidRPr="004E0103">
        <w:rPr>
          <w:color w:val="0000FF"/>
          <w:sz w:val="28"/>
          <w:szCs w:val="28"/>
        </w:rPr>
        <w:t>Пунктом</w:t>
      </w:r>
      <w:r w:rsidRPr="00810B5B">
        <w:rPr>
          <w:color w:val="0000FF"/>
          <w:sz w:val="28"/>
          <w:szCs w:val="28"/>
        </w:rPr>
        <w:t xml:space="preserve"> 20 </w:t>
      </w:r>
      <w:r w:rsidRPr="004E0103">
        <w:rPr>
          <w:color w:val="0000FF"/>
          <w:sz w:val="28"/>
          <w:szCs w:val="28"/>
        </w:rPr>
        <w:t>статьи</w:t>
      </w:r>
      <w:r w:rsidRPr="00810B5B">
        <w:rPr>
          <w:color w:val="0000FF"/>
          <w:sz w:val="28"/>
          <w:szCs w:val="28"/>
        </w:rPr>
        <w:t xml:space="preserve"> 3 </w:t>
      </w:r>
      <w:r w:rsidRPr="00810B5B">
        <w:rPr>
          <w:sz w:val="28"/>
          <w:szCs w:val="28"/>
        </w:rPr>
        <w:t xml:space="preserve">указанного выше протокола определяет, что налогоплательщик </w:t>
      </w:r>
      <w:r w:rsidRPr="004E0103">
        <w:rPr>
          <w:sz w:val="28"/>
          <w:szCs w:val="28"/>
        </w:rPr>
        <w:t>о</w:t>
      </w:r>
      <w:r w:rsidRPr="00810B5B">
        <w:rPr>
          <w:sz w:val="28"/>
          <w:szCs w:val="28"/>
        </w:rPr>
        <w:t xml:space="preserve">бязан представить в налоговый орган соответствующую налоговую декларацию по форме, установленной законодательством государства-члена, либо по форме, утвержденной компетентным органом государства-члена, на территорию которого импортированы товары, в том числе по договору (контракту) лизинга, </w:t>
      </w:r>
      <w:r w:rsidRPr="00810B5B">
        <w:rPr>
          <w:color w:val="0000FF"/>
          <w:sz w:val="28"/>
          <w:szCs w:val="28"/>
        </w:rPr>
        <w:t>не позднее 20-го числа месяца</w:t>
      </w:r>
      <w:r w:rsidRPr="00810B5B">
        <w:rPr>
          <w:sz w:val="28"/>
          <w:szCs w:val="28"/>
        </w:rPr>
        <w:t xml:space="preserve">, следующего за месяцем принятия на учет импортированных товаров (срока платежа, предусмотренного договором (контрактом) лизинга). </w:t>
      </w:r>
    </w:p>
    <w:p w:rsidR="00C21B37" w:rsidRPr="004E0103" w:rsidP="004E0103">
      <w:pPr>
        <w:ind w:firstLine="540"/>
        <w:jc w:val="both"/>
        <w:rPr>
          <w:color w:val="0000FF"/>
          <w:sz w:val="28"/>
          <w:szCs w:val="28"/>
        </w:rPr>
      </w:pPr>
      <w:r w:rsidRPr="004E0103">
        <w:rPr>
          <w:sz w:val="28"/>
          <w:szCs w:val="28"/>
        </w:rPr>
        <w:t xml:space="preserve">Таким образом, налоговая декларация </w:t>
      </w:r>
      <w:r w:rsidRPr="004E0103" w:rsidR="00810B5B">
        <w:rPr>
          <w:sz w:val="28"/>
          <w:szCs w:val="28"/>
        </w:rPr>
        <w:t>по косвенным налогам (по налогу на добавочную стоимость и акцизам) при импорте товаров на территорию Российской Федерации с территории государств-членов таможенного союза</w:t>
      </w:r>
      <w:r w:rsidRPr="004E0103">
        <w:rPr>
          <w:sz w:val="28"/>
          <w:szCs w:val="28"/>
        </w:rPr>
        <w:t xml:space="preserve"> за </w:t>
      </w:r>
      <w:r w:rsidRPr="004E0103" w:rsidR="00810B5B">
        <w:rPr>
          <w:color w:val="0000FF"/>
          <w:sz w:val="28"/>
          <w:szCs w:val="28"/>
        </w:rPr>
        <w:t>июль</w:t>
      </w:r>
      <w:r w:rsidRPr="004E0103">
        <w:rPr>
          <w:color w:val="0000FF"/>
          <w:sz w:val="28"/>
          <w:szCs w:val="28"/>
        </w:rPr>
        <w:t xml:space="preserve"> 2023 года </w:t>
      </w:r>
      <w:r w:rsidRPr="004E0103">
        <w:rPr>
          <w:sz w:val="28"/>
          <w:szCs w:val="28"/>
        </w:rPr>
        <w:t xml:space="preserve">должна была быть представлена в налоговый орган не позднее </w:t>
      </w:r>
      <w:r w:rsidRPr="004E0103" w:rsidR="00810B5B">
        <w:rPr>
          <w:color w:val="0000FF"/>
          <w:sz w:val="28"/>
          <w:szCs w:val="28"/>
        </w:rPr>
        <w:t>21.08.2023</w:t>
      </w:r>
      <w:r w:rsidRPr="004E0103" w:rsidR="00886FC8">
        <w:rPr>
          <w:color w:val="0000FF"/>
          <w:sz w:val="28"/>
          <w:szCs w:val="28"/>
        </w:rPr>
        <w:t xml:space="preserve"> (с учетом выходных дней)</w:t>
      </w:r>
      <w:r w:rsidRPr="004E0103">
        <w:rPr>
          <w:color w:val="0000FF"/>
          <w:sz w:val="28"/>
          <w:szCs w:val="28"/>
        </w:rPr>
        <w:t>.</w:t>
      </w:r>
    </w:p>
    <w:p w:rsidR="00C21B37" w:rsidRPr="00C11DA1" w:rsidP="004E0103">
      <w:pPr>
        <w:ind w:firstLine="539"/>
        <w:jc w:val="both"/>
        <w:rPr>
          <w:sz w:val="27"/>
          <w:szCs w:val="27"/>
        </w:rPr>
      </w:pPr>
      <w:r w:rsidRPr="004E0103">
        <w:rPr>
          <w:sz w:val="28"/>
          <w:szCs w:val="28"/>
        </w:rPr>
        <w:t>Статьей 7 Федерального</w:t>
      </w:r>
      <w:r w:rsidRPr="00C11DA1">
        <w:rPr>
          <w:sz w:val="27"/>
          <w:szCs w:val="27"/>
        </w:rPr>
        <w:t xml:space="preserve"> закона от 6 декабря 2011 г. №402-ФЗ «О бухгалтерском учете» предусмотрено, что ответственность за ведение бухгалтерского учета и хранение документов бухгалтерского учета несет руководитель экономического субъекта.</w:t>
      </w:r>
      <w:r w:rsidRPr="00C11DA1">
        <w:rPr>
          <w:sz w:val="27"/>
          <w:szCs w:val="27"/>
        </w:rPr>
        <w:t xml:space="preserve"> </w:t>
      </w:r>
      <w:r w:rsidRPr="00C11DA1">
        <w:rPr>
          <w:sz w:val="27"/>
          <w:szCs w:val="27"/>
        </w:rPr>
        <w:t xml:space="preserve"> </w:t>
      </w:r>
    </w:p>
    <w:p w:rsidR="00C21B37" w:rsidRPr="00C11DA1" w:rsidP="00C21B37">
      <w:pPr>
        <w:ind w:firstLine="540"/>
        <w:jc w:val="both"/>
        <w:rPr>
          <w:sz w:val="27"/>
          <w:szCs w:val="27"/>
        </w:rPr>
      </w:pPr>
      <w:r w:rsidRPr="00C11DA1">
        <w:rPr>
          <w:sz w:val="27"/>
          <w:szCs w:val="27"/>
        </w:rPr>
        <w:t xml:space="preserve">Статьей 2.4 </w:t>
      </w:r>
      <w:r w:rsidRPr="00C11DA1">
        <w:rPr>
          <w:color w:val="000000"/>
          <w:spacing w:val="-3"/>
          <w:sz w:val="27"/>
          <w:szCs w:val="27"/>
        </w:rPr>
        <w:t>КоАП РФ</w:t>
      </w:r>
      <w:r w:rsidRPr="00C11DA1">
        <w:rPr>
          <w:sz w:val="27"/>
          <w:szCs w:val="27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276A19" w:rsidP="003C54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Факт совершения должностным лицом административного правонарушения и его вина объективно подтверждаются совокупностью исследованных доказательств, а именно: </w:t>
      </w:r>
    </w:p>
    <w:p w:rsidR="00276A19" w:rsidRPr="00276A19" w:rsidP="003C543F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протоколом об административном правонарушении от </w:t>
      </w:r>
      <w:r w:rsidRPr="00605D4B" w:rsidR="002532F8">
        <w:rPr>
          <w:color w:val="0000FF"/>
          <w:sz w:val="28"/>
          <w:szCs w:val="28"/>
        </w:rPr>
        <w:t>25.04.2024</w:t>
      </w:r>
      <w:r w:rsidRPr="00276A19">
        <w:rPr>
          <w:sz w:val="28"/>
          <w:szCs w:val="28"/>
        </w:rPr>
        <w:t xml:space="preserve">, из которого следует, что </w:t>
      </w:r>
      <w:r w:rsidR="0059391F">
        <w:rPr>
          <w:color w:val="0000FF"/>
          <w:sz w:val="28"/>
          <w:szCs w:val="28"/>
        </w:rPr>
        <w:t>Оруджов</w:t>
      </w:r>
      <w:r w:rsidR="0059391F">
        <w:rPr>
          <w:color w:val="0000FF"/>
          <w:sz w:val="28"/>
          <w:szCs w:val="28"/>
        </w:rPr>
        <w:t xml:space="preserve"> В.Б.о.</w:t>
      </w:r>
      <w:r w:rsidRPr="002532F8" w:rsidR="00E40B2C">
        <w:rPr>
          <w:color w:val="0000FF"/>
          <w:sz w:val="28"/>
          <w:szCs w:val="28"/>
        </w:rPr>
        <w:t xml:space="preserve">, </w:t>
      </w:r>
      <w:r w:rsidR="008A09DE">
        <w:rPr>
          <w:sz w:val="28"/>
          <w:szCs w:val="28"/>
        </w:rPr>
        <w:t>являясь</w:t>
      </w:r>
      <w:r w:rsidR="008A09DE">
        <w:rPr>
          <w:color w:val="0000FF"/>
          <w:sz w:val="28"/>
          <w:szCs w:val="28"/>
        </w:rPr>
        <w:t xml:space="preserve"> директором</w:t>
      </w:r>
      <w:r w:rsidRPr="002532F8" w:rsidR="00D1144F">
        <w:rPr>
          <w:color w:val="0000FF"/>
          <w:sz w:val="28"/>
          <w:szCs w:val="28"/>
        </w:rPr>
        <w:t xml:space="preserve"> </w:t>
      </w:r>
      <w:r w:rsidR="0059391F">
        <w:rPr>
          <w:color w:val="0000FF"/>
          <w:sz w:val="28"/>
          <w:szCs w:val="28"/>
        </w:rPr>
        <w:t>ООО «ЮКОНЛЕС»</w:t>
      </w:r>
      <w:r w:rsidRPr="00276A19" w:rsidR="00C84E6C">
        <w:rPr>
          <w:sz w:val="28"/>
          <w:szCs w:val="28"/>
        </w:rPr>
        <w:t>,</w:t>
      </w:r>
      <w:r w:rsidRPr="00276A19" w:rsidR="00E40B2C">
        <w:rPr>
          <w:sz w:val="28"/>
          <w:szCs w:val="28"/>
        </w:rPr>
        <w:t xml:space="preserve"> </w:t>
      </w:r>
      <w:r w:rsidRPr="00F908E3" w:rsidR="008A09DE">
        <w:rPr>
          <w:color w:val="0000FF"/>
          <w:sz w:val="28"/>
          <w:szCs w:val="28"/>
        </w:rPr>
        <w:t xml:space="preserve">не </w:t>
      </w:r>
      <w:r w:rsidR="008A09DE">
        <w:rPr>
          <w:color w:val="0000FF"/>
          <w:sz w:val="28"/>
          <w:szCs w:val="28"/>
        </w:rPr>
        <w:t xml:space="preserve">своевременно, </w:t>
      </w:r>
      <w:r w:rsidR="00810B5B">
        <w:rPr>
          <w:color w:val="0000FF"/>
          <w:sz w:val="28"/>
          <w:szCs w:val="28"/>
        </w:rPr>
        <w:t>28.09.2023</w:t>
      </w:r>
      <w:r w:rsidR="008A09DE">
        <w:rPr>
          <w:color w:val="0000FF"/>
          <w:sz w:val="28"/>
          <w:szCs w:val="28"/>
        </w:rPr>
        <w:t xml:space="preserve">, </w:t>
      </w:r>
      <w:r w:rsidRPr="002532F8">
        <w:rPr>
          <w:color w:val="0000FF"/>
          <w:sz w:val="28"/>
          <w:szCs w:val="28"/>
        </w:rPr>
        <w:t>предоставил</w:t>
      </w:r>
      <w:r w:rsidRPr="00276A19">
        <w:rPr>
          <w:sz w:val="28"/>
          <w:szCs w:val="28"/>
        </w:rPr>
        <w:t xml:space="preserve"> в </w:t>
      </w:r>
      <w:r w:rsidRPr="00276A19" w:rsidR="00605D4B">
        <w:rPr>
          <w:sz w:val="28"/>
          <w:szCs w:val="28"/>
        </w:rPr>
        <w:t xml:space="preserve">налоговый </w:t>
      </w:r>
      <w:r w:rsidR="005E74C8">
        <w:rPr>
          <w:sz w:val="28"/>
          <w:szCs w:val="28"/>
        </w:rPr>
        <w:t xml:space="preserve">орган </w:t>
      </w:r>
      <w:r w:rsidRPr="005E74C8" w:rsidR="005E74C8">
        <w:rPr>
          <w:color w:val="0000FF"/>
          <w:sz w:val="28"/>
          <w:szCs w:val="28"/>
        </w:rPr>
        <w:t xml:space="preserve">налоговую декларацию </w:t>
      </w:r>
      <w:r w:rsidR="00810B5B">
        <w:rPr>
          <w:color w:val="0000FF"/>
          <w:sz w:val="28"/>
          <w:szCs w:val="28"/>
        </w:rPr>
        <w:t xml:space="preserve">по косвенным налогам (по налогу на добавочную стоимость и акцизам) при </w:t>
      </w:r>
      <w:r w:rsidR="004E0103">
        <w:rPr>
          <w:color w:val="0000FF"/>
          <w:sz w:val="28"/>
          <w:szCs w:val="28"/>
        </w:rPr>
        <w:t xml:space="preserve">импорте </w:t>
      </w:r>
      <w:r w:rsidR="00810B5B">
        <w:rPr>
          <w:color w:val="0000FF"/>
          <w:sz w:val="28"/>
          <w:szCs w:val="28"/>
        </w:rPr>
        <w:t>товаров на территорию Российской Федерации с территории государств-членов таможенного союза</w:t>
      </w:r>
      <w:r w:rsidRPr="005E74C8" w:rsidR="005E74C8">
        <w:rPr>
          <w:color w:val="0000FF"/>
          <w:sz w:val="28"/>
          <w:szCs w:val="28"/>
        </w:rPr>
        <w:t xml:space="preserve"> за </w:t>
      </w:r>
      <w:r w:rsidR="00810B5B">
        <w:rPr>
          <w:color w:val="0000FF"/>
          <w:sz w:val="28"/>
          <w:szCs w:val="28"/>
        </w:rPr>
        <w:t>июль</w:t>
      </w:r>
      <w:r w:rsidRPr="005E74C8" w:rsidR="005E74C8">
        <w:rPr>
          <w:color w:val="0000FF"/>
          <w:sz w:val="28"/>
          <w:szCs w:val="28"/>
        </w:rPr>
        <w:t xml:space="preserve"> 2023 года</w:t>
      </w:r>
      <w:r w:rsidR="00605D4B">
        <w:rPr>
          <w:sz w:val="28"/>
          <w:szCs w:val="28"/>
        </w:rPr>
        <w:t xml:space="preserve">, </w:t>
      </w:r>
      <w:r w:rsidRPr="00276A19">
        <w:rPr>
          <w:sz w:val="28"/>
          <w:szCs w:val="28"/>
        </w:rPr>
        <w:t xml:space="preserve">срок предоставления </w:t>
      </w:r>
      <w:r w:rsidR="00965FDA">
        <w:rPr>
          <w:sz w:val="28"/>
          <w:szCs w:val="28"/>
        </w:rPr>
        <w:t>сведений</w:t>
      </w:r>
      <w:r w:rsidRPr="00276A19">
        <w:rPr>
          <w:sz w:val="28"/>
          <w:szCs w:val="28"/>
        </w:rPr>
        <w:t xml:space="preserve"> налоговым законодательством установлен не </w:t>
      </w:r>
      <w:r w:rsidRPr="00276A19" w:rsidR="00DC62FD">
        <w:rPr>
          <w:sz w:val="28"/>
          <w:szCs w:val="28"/>
        </w:rPr>
        <w:t xml:space="preserve">позднее </w:t>
      </w:r>
      <w:r w:rsidR="005E74C8">
        <w:rPr>
          <w:sz w:val="28"/>
          <w:szCs w:val="28"/>
        </w:rPr>
        <w:t>–</w:t>
      </w:r>
      <w:r w:rsidRPr="00276A19">
        <w:rPr>
          <w:sz w:val="28"/>
          <w:szCs w:val="28"/>
        </w:rPr>
        <w:t xml:space="preserve"> </w:t>
      </w:r>
      <w:r w:rsidR="00810B5B">
        <w:rPr>
          <w:color w:val="0000FF"/>
          <w:sz w:val="28"/>
          <w:szCs w:val="28"/>
        </w:rPr>
        <w:t>21.08.2023</w:t>
      </w:r>
      <w:r w:rsidR="00886FC8">
        <w:rPr>
          <w:color w:val="0000FF"/>
          <w:sz w:val="28"/>
          <w:szCs w:val="28"/>
        </w:rPr>
        <w:t xml:space="preserve"> </w:t>
      </w:r>
      <w:r w:rsidR="00886FC8">
        <w:rPr>
          <w:color w:val="0000FF"/>
          <w:sz w:val="27"/>
          <w:szCs w:val="27"/>
        </w:rPr>
        <w:t>(с учетом выходных дней)</w:t>
      </w:r>
      <w:r w:rsidRPr="00F908E3">
        <w:rPr>
          <w:color w:val="0000FF"/>
          <w:sz w:val="28"/>
          <w:szCs w:val="28"/>
        </w:rPr>
        <w:t>;</w:t>
      </w:r>
    </w:p>
    <w:p w:rsidR="003C543F" w:rsidP="003C5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квитанцией о приеме налоговой декларации</w:t>
      </w:r>
      <w:r>
        <w:rPr>
          <w:sz w:val="28"/>
          <w:szCs w:val="28"/>
        </w:rPr>
        <w:t>;</w:t>
      </w:r>
    </w:p>
    <w:p w:rsidR="00E52798" w:rsidRPr="002532F8" w:rsidP="003C543F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276A19">
        <w:rPr>
          <w:sz w:val="28"/>
          <w:szCs w:val="28"/>
        </w:rPr>
        <w:t>выпиской из Единого государственного реестра юридических лиц</w:t>
      </w:r>
      <w:r w:rsidR="00276A19">
        <w:rPr>
          <w:sz w:val="28"/>
          <w:szCs w:val="28"/>
        </w:rPr>
        <w:t xml:space="preserve">, согласно которой </w:t>
      </w:r>
      <w:r w:rsidR="0059391F">
        <w:rPr>
          <w:color w:val="0000FF"/>
          <w:sz w:val="28"/>
          <w:szCs w:val="28"/>
        </w:rPr>
        <w:t>Оруджов</w:t>
      </w:r>
      <w:r w:rsidR="0059391F">
        <w:rPr>
          <w:color w:val="0000FF"/>
          <w:sz w:val="28"/>
          <w:szCs w:val="28"/>
        </w:rPr>
        <w:t xml:space="preserve"> В.Б.о.</w:t>
      </w:r>
      <w:r w:rsidRPr="00F908E3" w:rsidR="00972158">
        <w:rPr>
          <w:color w:val="0000FF"/>
          <w:sz w:val="28"/>
          <w:szCs w:val="28"/>
        </w:rPr>
        <w:t xml:space="preserve"> </w:t>
      </w:r>
      <w:r w:rsidRPr="00276A19" w:rsidR="00972158">
        <w:rPr>
          <w:sz w:val="28"/>
          <w:szCs w:val="28"/>
        </w:rPr>
        <w:t>явля</w:t>
      </w:r>
      <w:r w:rsidR="00972158">
        <w:rPr>
          <w:sz w:val="28"/>
          <w:szCs w:val="28"/>
        </w:rPr>
        <w:t>ется</w:t>
      </w:r>
      <w:r w:rsidR="008A09DE">
        <w:rPr>
          <w:sz w:val="28"/>
          <w:szCs w:val="28"/>
        </w:rPr>
        <w:t xml:space="preserve"> </w:t>
      </w:r>
      <w:r w:rsidRPr="008A09DE" w:rsidR="008A09DE">
        <w:rPr>
          <w:color w:val="0000FF"/>
          <w:sz w:val="28"/>
          <w:szCs w:val="28"/>
        </w:rPr>
        <w:t>директором</w:t>
      </w:r>
      <w:r w:rsidRPr="008A09DE" w:rsidR="00D1144F">
        <w:rPr>
          <w:color w:val="0000FF"/>
          <w:sz w:val="28"/>
          <w:szCs w:val="28"/>
        </w:rPr>
        <w:t xml:space="preserve"> </w:t>
      </w:r>
      <w:r w:rsidR="004E0103">
        <w:rPr>
          <w:color w:val="0000FF"/>
          <w:sz w:val="28"/>
          <w:szCs w:val="28"/>
        </w:rPr>
        <w:t>ООО «ЮКОНЛЕС»</w:t>
      </w:r>
      <w:r w:rsidRPr="002532F8">
        <w:rPr>
          <w:color w:val="0000FF"/>
          <w:sz w:val="28"/>
          <w:szCs w:val="28"/>
        </w:rPr>
        <w:t>.</w:t>
      </w:r>
    </w:p>
    <w:p w:rsidR="00E52798" w:rsidRPr="00276A19" w:rsidP="00E5279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ab/>
      </w:r>
      <w:r w:rsidRPr="00276A19" w:rsidR="00CE776B">
        <w:rPr>
          <w:color w:val="000000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 w:rsidRPr="00276A19" w:rsidR="00CE776B">
        <w:rPr>
          <w:sz w:val="28"/>
          <w:szCs w:val="28"/>
        </w:rPr>
        <w:t xml:space="preserve">должностного лица </w:t>
      </w:r>
      <w:r w:rsidR="0059391F">
        <w:rPr>
          <w:color w:val="0000FF"/>
          <w:sz w:val="28"/>
          <w:szCs w:val="28"/>
        </w:rPr>
        <w:t>Оруджова</w:t>
      </w:r>
      <w:r w:rsidR="0059391F">
        <w:rPr>
          <w:color w:val="0000FF"/>
          <w:sz w:val="28"/>
          <w:szCs w:val="28"/>
        </w:rPr>
        <w:t xml:space="preserve"> В.Б.о.</w:t>
      </w:r>
      <w:r w:rsidRPr="002532F8" w:rsidR="00CE776B">
        <w:rPr>
          <w:color w:val="0000FF"/>
          <w:sz w:val="28"/>
          <w:szCs w:val="28"/>
        </w:rPr>
        <w:t xml:space="preserve"> </w:t>
      </w:r>
      <w:r w:rsidRPr="00276A19" w:rsidR="00CE776B">
        <w:rPr>
          <w:color w:val="000000"/>
          <w:sz w:val="28"/>
          <w:szCs w:val="28"/>
        </w:rPr>
        <w:t>в совершении инкриминируемого правонарушения.</w:t>
      </w:r>
    </w:p>
    <w:p w:rsidR="003B1A9E" w:rsidRPr="00276A19" w:rsidP="003B1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A19" w:rsidR="00CE776B">
        <w:rPr>
          <w:color w:val="000000"/>
          <w:sz w:val="28"/>
          <w:szCs w:val="28"/>
        </w:rPr>
        <w:t xml:space="preserve">Действия </w:t>
      </w:r>
      <w:r w:rsidRPr="00276A19" w:rsidR="00CE776B">
        <w:rPr>
          <w:sz w:val="28"/>
          <w:szCs w:val="28"/>
        </w:rPr>
        <w:t xml:space="preserve">должностного лица </w:t>
      </w:r>
      <w:r w:rsidR="0059391F">
        <w:rPr>
          <w:color w:val="0000FF"/>
          <w:sz w:val="28"/>
          <w:szCs w:val="28"/>
        </w:rPr>
        <w:t>Оруджова</w:t>
      </w:r>
      <w:r w:rsidR="0059391F">
        <w:rPr>
          <w:color w:val="0000FF"/>
          <w:sz w:val="28"/>
          <w:szCs w:val="28"/>
        </w:rPr>
        <w:t xml:space="preserve"> В.Б.о.</w:t>
      </w:r>
      <w:r w:rsidRPr="00276A19" w:rsidR="00CE776B">
        <w:rPr>
          <w:sz w:val="28"/>
          <w:szCs w:val="28"/>
        </w:rPr>
        <w:t xml:space="preserve"> подлежат квалификации </w:t>
      </w:r>
      <w:r w:rsidRPr="00276A19" w:rsidR="00CE776B">
        <w:rPr>
          <w:color w:val="000000"/>
          <w:sz w:val="28"/>
          <w:szCs w:val="28"/>
        </w:rPr>
        <w:t xml:space="preserve">по </w:t>
      </w:r>
      <w:r w:rsidRPr="004E0103" w:rsidR="00CE776B">
        <w:rPr>
          <w:color w:val="0000FF"/>
          <w:sz w:val="28"/>
          <w:szCs w:val="28"/>
        </w:rPr>
        <w:t xml:space="preserve">ст. 15.5 КоАП РФ </w:t>
      </w:r>
      <w:r w:rsidRPr="00276A19" w:rsidR="00CE776B">
        <w:rPr>
          <w:sz w:val="28"/>
          <w:szCs w:val="28"/>
        </w:rPr>
        <w:t xml:space="preserve">– </w:t>
      </w:r>
      <w:r w:rsidRPr="00276A19" w:rsidR="00E1707A">
        <w:rPr>
          <w:sz w:val="28"/>
          <w:szCs w:val="28"/>
        </w:rPr>
        <w:t>н</w:t>
      </w:r>
      <w:r w:rsidRPr="00276A19" w:rsidR="00CE776B">
        <w:rPr>
          <w:sz w:val="28"/>
          <w:szCs w:val="28"/>
        </w:rPr>
        <w:t xml:space="preserve"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 </w:t>
      </w:r>
    </w:p>
    <w:p w:rsidR="00E52798" w:rsidRPr="00276A19" w:rsidP="00E52798">
      <w:pPr>
        <w:ind w:firstLine="708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смягчающих административную ответственность, предусмотренных ст. 4.2 КоАП РФ</w:t>
      </w:r>
      <w:r w:rsidR="003C543F">
        <w:rPr>
          <w:color w:val="000000"/>
          <w:sz w:val="28"/>
          <w:szCs w:val="28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pStyle w:val="BodyTextIndent2"/>
        <w:ind w:firstLine="708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отягчающих административную ответственность, предусмотренных ст. 4.3 КоАП РФ</w:t>
      </w:r>
      <w:r w:rsidR="003C543F">
        <w:rPr>
          <w:color w:val="000000"/>
          <w:sz w:val="28"/>
          <w:szCs w:val="28"/>
          <w:lang w:val="ru-RU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  <w:lang w:val="ru-RU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ind w:firstLine="720"/>
        <w:jc w:val="both"/>
        <w:rPr>
          <w:color w:val="FF0000"/>
          <w:sz w:val="28"/>
          <w:szCs w:val="28"/>
        </w:rPr>
      </w:pPr>
      <w:r w:rsidRPr="00276A19">
        <w:rPr>
          <w:sz w:val="28"/>
          <w:szCs w:val="28"/>
        </w:rPr>
        <w:t xml:space="preserve">При назначении наказания мировым судьей учитываются  характер совершенного правонарушения, личность лица, в отношении которого ведется производство по делу об административном правонарушении, отсутствие отягчающих ответственность обстоятельств, совершение правонарушения  впервые, незначительность в просрочке представления налоговой декларации, отсутствие наступления тяжких последствий  и  считает возможным и целесообразным назначить должностному лицу </w:t>
      </w:r>
      <w:r w:rsidR="0059391F">
        <w:rPr>
          <w:color w:val="0000FF"/>
          <w:sz w:val="28"/>
          <w:szCs w:val="28"/>
        </w:rPr>
        <w:t>Оруджову</w:t>
      </w:r>
      <w:r w:rsidR="0059391F">
        <w:rPr>
          <w:color w:val="0000FF"/>
          <w:sz w:val="28"/>
          <w:szCs w:val="28"/>
        </w:rPr>
        <w:t xml:space="preserve"> В.Б.о.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наказание в виде предупреждения. </w:t>
      </w:r>
    </w:p>
    <w:p w:rsidR="00E52798" w:rsidRPr="00276A19" w:rsidP="00E52798">
      <w:pPr>
        <w:pStyle w:val="BodyTextIndent2"/>
        <w:ind w:firstLine="0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        На основании изложенного и руководствуясь ст. ст. 29.9 - 29.11 КоАП РФ, мировой судья,</w:t>
      </w:r>
    </w:p>
    <w:p w:rsidR="00E52798" w:rsidRPr="00276A19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постановил:</w:t>
      </w:r>
    </w:p>
    <w:p w:rsidR="00E52798" w:rsidRPr="00276A19" w:rsidP="00E52798">
      <w:pPr>
        <w:ind w:firstLine="708"/>
        <w:jc w:val="center"/>
        <w:rPr>
          <w:sz w:val="28"/>
          <w:szCs w:val="28"/>
        </w:rPr>
      </w:pPr>
    </w:p>
    <w:p w:rsidR="00E52798" w:rsidRPr="00276A19" w:rsidP="00E5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Признать</w:t>
      </w:r>
      <w:r>
        <w:rPr>
          <w:color w:val="0000FF"/>
          <w:sz w:val="28"/>
          <w:szCs w:val="28"/>
        </w:rPr>
        <w:t xml:space="preserve"> директор</w:t>
      </w:r>
      <w:r>
        <w:rPr>
          <w:color w:val="0000FF"/>
          <w:sz w:val="28"/>
          <w:szCs w:val="28"/>
        </w:rPr>
        <w:t>а</w:t>
      </w:r>
      <w:r w:rsidRPr="002532F8" w:rsidR="00D1144F">
        <w:rPr>
          <w:color w:val="0000FF"/>
          <w:sz w:val="28"/>
          <w:szCs w:val="28"/>
        </w:rPr>
        <w:t xml:space="preserve"> </w:t>
      </w:r>
      <w:r w:rsidR="0059391F">
        <w:rPr>
          <w:color w:val="0000FF"/>
          <w:sz w:val="28"/>
          <w:szCs w:val="28"/>
        </w:rPr>
        <w:t>ООО</w:t>
      </w:r>
      <w:r w:rsidR="0059391F">
        <w:rPr>
          <w:color w:val="0000FF"/>
          <w:sz w:val="28"/>
          <w:szCs w:val="28"/>
        </w:rPr>
        <w:t xml:space="preserve"> «ЮКОНЛЕС» </w:t>
      </w:r>
      <w:r w:rsidR="0059391F">
        <w:rPr>
          <w:color w:val="0000FF"/>
          <w:sz w:val="28"/>
          <w:szCs w:val="28"/>
        </w:rPr>
        <w:t>Оруджова</w:t>
      </w:r>
      <w:r w:rsidR="0059391F">
        <w:rPr>
          <w:color w:val="0000FF"/>
          <w:sz w:val="28"/>
          <w:szCs w:val="28"/>
        </w:rPr>
        <w:t xml:space="preserve"> </w:t>
      </w:r>
      <w:r w:rsidR="0059391F">
        <w:rPr>
          <w:color w:val="0000FF"/>
          <w:sz w:val="28"/>
          <w:szCs w:val="28"/>
        </w:rPr>
        <w:t>Видади</w:t>
      </w:r>
      <w:r w:rsidR="0059391F">
        <w:rPr>
          <w:color w:val="0000FF"/>
          <w:sz w:val="28"/>
          <w:szCs w:val="28"/>
        </w:rPr>
        <w:t xml:space="preserve"> </w:t>
      </w:r>
      <w:r w:rsidR="0059391F">
        <w:rPr>
          <w:color w:val="0000FF"/>
          <w:sz w:val="28"/>
          <w:szCs w:val="28"/>
        </w:rPr>
        <w:t>Баладжан</w:t>
      </w:r>
      <w:r w:rsidR="0059391F">
        <w:rPr>
          <w:color w:val="0000FF"/>
          <w:sz w:val="28"/>
          <w:szCs w:val="28"/>
        </w:rPr>
        <w:t xml:space="preserve"> </w:t>
      </w:r>
      <w:r w:rsidR="0059391F">
        <w:rPr>
          <w:color w:val="0000FF"/>
          <w:sz w:val="28"/>
          <w:szCs w:val="28"/>
        </w:rPr>
        <w:t>оглы</w:t>
      </w:r>
      <w:r w:rsidRPr="002532F8" w:rsidR="00C84E6C">
        <w:rPr>
          <w:color w:val="0000FF"/>
          <w:sz w:val="28"/>
          <w:szCs w:val="28"/>
        </w:rPr>
        <w:t xml:space="preserve"> </w:t>
      </w:r>
      <w:r w:rsidRPr="00276A19" w:rsidR="00C84E6C">
        <w:rPr>
          <w:sz w:val="28"/>
          <w:szCs w:val="28"/>
        </w:rPr>
        <w:t>(</w:t>
      </w:r>
      <w:r w:rsidR="004F6035">
        <w:rPr>
          <w:sz w:val="28"/>
          <w:szCs w:val="28"/>
        </w:rPr>
        <w:t xml:space="preserve">паспорт </w:t>
      </w:r>
      <w:r w:rsidR="00F904C5">
        <w:rPr>
          <w:sz w:val="28"/>
          <w:szCs w:val="28"/>
        </w:rPr>
        <w:t>*</w:t>
      </w:r>
      <w:r w:rsidRPr="00276A19" w:rsidR="00C84E6C">
        <w:rPr>
          <w:sz w:val="28"/>
          <w:szCs w:val="28"/>
        </w:rPr>
        <w:t xml:space="preserve">) </w:t>
      </w:r>
      <w:r w:rsidRPr="00F908E3" w:rsidR="00CE776B">
        <w:rPr>
          <w:color w:val="0000FF"/>
          <w:sz w:val="28"/>
          <w:szCs w:val="28"/>
        </w:rPr>
        <w:t>виновн</w:t>
      </w:r>
      <w:r w:rsidR="002532F8">
        <w:rPr>
          <w:color w:val="0000FF"/>
          <w:sz w:val="28"/>
          <w:szCs w:val="28"/>
        </w:rPr>
        <w:t>ым</w:t>
      </w:r>
      <w:r w:rsidRPr="00276A19" w:rsidR="00CE776B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4E0103" w:rsidR="00CE776B">
        <w:rPr>
          <w:color w:val="0000FF"/>
          <w:sz w:val="28"/>
          <w:szCs w:val="28"/>
        </w:rPr>
        <w:t xml:space="preserve">ст. 15.5 </w:t>
      </w:r>
      <w:r w:rsidRPr="00276A19" w:rsidR="00CE776B">
        <w:rPr>
          <w:sz w:val="28"/>
          <w:szCs w:val="28"/>
        </w:rPr>
        <w:t xml:space="preserve">КоАП РФ, и назначить </w:t>
      </w:r>
      <w:r w:rsidR="002532F8">
        <w:rPr>
          <w:color w:val="0000FF"/>
          <w:sz w:val="28"/>
          <w:szCs w:val="28"/>
        </w:rPr>
        <w:t>ему</w:t>
      </w:r>
      <w:r w:rsidRPr="00276A19" w:rsidR="00CE776B">
        <w:rPr>
          <w:sz w:val="28"/>
          <w:szCs w:val="28"/>
        </w:rPr>
        <w:t xml:space="preserve"> административное наказание в виде предупреждения.</w:t>
      </w:r>
    </w:p>
    <w:p w:rsidR="00E52798" w:rsidRPr="00276A19" w:rsidP="00E52798">
      <w:pPr>
        <w:ind w:firstLine="567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52798" w:rsidRPr="00276A19" w:rsidP="00E5279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Мировой судья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судебного участка № 2                                                                   Е.Н. Черногрицкая  </w:t>
      </w: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D26508" w:rsidRPr="00276A19" w:rsidP="00D26508">
      <w:pPr>
        <w:ind w:firstLine="709"/>
        <w:jc w:val="both"/>
        <w:rPr>
          <w:sz w:val="28"/>
          <w:szCs w:val="28"/>
        </w:rPr>
      </w:pP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3B1A9E" w:rsidRPr="00276A19" w:rsidP="00D26508">
      <w:pPr>
        <w:jc w:val="both"/>
        <w:rPr>
          <w:sz w:val="28"/>
          <w:szCs w:val="28"/>
        </w:rPr>
      </w:pPr>
    </w:p>
    <w:sectPr w:rsidSect="007237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1DC"/>
    <w:rsid w:val="000162CF"/>
    <w:rsid w:val="001168E0"/>
    <w:rsid w:val="002532F8"/>
    <w:rsid w:val="00260843"/>
    <w:rsid w:val="00276A19"/>
    <w:rsid w:val="002E73A7"/>
    <w:rsid w:val="0032666F"/>
    <w:rsid w:val="003811DC"/>
    <w:rsid w:val="003B1A9E"/>
    <w:rsid w:val="003C543F"/>
    <w:rsid w:val="004B3ECC"/>
    <w:rsid w:val="004E0103"/>
    <w:rsid w:val="004F6035"/>
    <w:rsid w:val="00586828"/>
    <w:rsid w:val="0059391F"/>
    <w:rsid w:val="005E74C8"/>
    <w:rsid w:val="00605D4B"/>
    <w:rsid w:val="006C362D"/>
    <w:rsid w:val="007237DE"/>
    <w:rsid w:val="00810B5B"/>
    <w:rsid w:val="00886FC8"/>
    <w:rsid w:val="008A09DE"/>
    <w:rsid w:val="008C4C3E"/>
    <w:rsid w:val="00965FDA"/>
    <w:rsid w:val="00972158"/>
    <w:rsid w:val="009D2C26"/>
    <w:rsid w:val="009E3C3C"/>
    <w:rsid w:val="00A6376E"/>
    <w:rsid w:val="00A9147A"/>
    <w:rsid w:val="00AE4D0C"/>
    <w:rsid w:val="00B74DC9"/>
    <w:rsid w:val="00C11DA1"/>
    <w:rsid w:val="00C21B37"/>
    <w:rsid w:val="00C84E6C"/>
    <w:rsid w:val="00CE776B"/>
    <w:rsid w:val="00D1144F"/>
    <w:rsid w:val="00D26508"/>
    <w:rsid w:val="00D5291E"/>
    <w:rsid w:val="00DB11C9"/>
    <w:rsid w:val="00DB1338"/>
    <w:rsid w:val="00DC62FD"/>
    <w:rsid w:val="00E1707A"/>
    <w:rsid w:val="00E40B2C"/>
    <w:rsid w:val="00E52798"/>
    <w:rsid w:val="00E75E21"/>
    <w:rsid w:val="00EC49B8"/>
    <w:rsid w:val="00F904C5"/>
    <w:rsid w:val="00F908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E52798"/>
    <w:pPr>
      <w:ind w:firstLine="720"/>
      <w:jc w:val="both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527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a"/>
    <w:rsid w:val="00E527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5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E52798"/>
    <w:pPr>
      <w:jc w:val="center"/>
    </w:pPr>
    <w:rPr>
      <w:b/>
      <w:bCs/>
      <w:sz w:val="36"/>
      <w:lang w:val="x-none"/>
    </w:rPr>
  </w:style>
  <w:style w:type="character" w:customStyle="1" w:styleId="a0">
    <w:name w:val="Название Знак"/>
    <w:basedOn w:val="DefaultParagraphFont"/>
    <w:link w:val="Title"/>
    <w:rsid w:val="00E52798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styleId="Hyperlink">
    <w:name w:val="Hyperlink"/>
    <w:uiPriority w:val="99"/>
    <w:semiHidden/>
    <w:unhideWhenUsed/>
    <w:rsid w:val="00E5279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E527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279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C543F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unhideWhenUsed/>
    <w:rsid w:val="008A09D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8A0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30512&amp;dst=7526&amp;field=134&amp;date=08.06.2023" TargetMode="External" /><Relationship Id="rId5" Type="http://schemas.openxmlformats.org/officeDocument/2006/relationships/hyperlink" Target="https://login.consultant.ru/link/?req=doc&amp;base=LAW&amp;n=334465&amp;dst=243&amp;field=134&amp;date=08.06.202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